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7EC1" w:rsidRDefault="00FC7EC1" w:rsidP="00FC7EC1">
      <w:pPr>
        <w:jc w:val="center"/>
        <w:rPr>
          <w:rFonts w:ascii="Arial" w:hAnsi="Arial" w:cs="Arial"/>
          <w:b/>
          <w:sz w:val="56"/>
          <w:szCs w:val="56"/>
          <w:lang w:val="en-US"/>
        </w:rPr>
      </w:pPr>
      <w:bookmarkStart w:id="0" w:name="_GoBack"/>
      <w:bookmarkEnd w:id="0"/>
      <w:r w:rsidRPr="00FC7EC1">
        <w:rPr>
          <w:rFonts w:ascii="Arial" w:hAnsi="Arial" w:cs="Arial"/>
          <w:b/>
          <w:noProof/>
          <w:sz w:val="56"/>
          <w:szCs w:val="56"/>
          <w:lang w:eastAsia="en-AU"/>
        </w:rPr>
        <w:drawing>
          <wp:inline distT="0" distB="0" distL="0" distR="0">
            <wp:extent cx="3860113" cy="3379059"/>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864142" cy="3382586"/>
                    </a:xfrm>
                    <a:prstGeom prst="rect">
                      <a:avLst/>
                    </a:prstGeom>
                    <a:noFill/>
                    <a:ln>
                      <a:noFill/>
                    </a:ln>
                  </pic:spPr>
                </pic:pic>
              </a:graphicData>
            </a:graphic>
          </wp:inline>
        </w:drawing>
      </w:r>
    </w:p>
    <w:p w:rsidR="00FC7EC1" w:rsidRDefault="00FC7EC1" w:rsidP="00FC7EC1">
      <w:pPr>
        <w:jc w:val="center"/>
        <w:rPr>
          <w:rFonts w:ascii="Arial" w:hAnsi="Arial" w:cs="Arial"/>
          <w:b/>
          <w:sz w:val="56"/>
          <w:szCs w:val="56"/>
          <w:lang w:val="en-US"/>
        </w:rPr>
      </w:pPr>
    </w:p>
    <w:p w:rsidR="00C61561" w:rsidRPr="00FC7EC1" w:rsidRDefault="00FC7EC1" w:rsidP="00FC7EC1">
      <w:pPr>
        <w:jc w:val="center"/>
        <w:rPr>
          <w:rFonts w:ascii="Arial" w:hAnsi="Arial" w:cs="Arial"/>
          <w:b/>
          <w:sz w:val="72"/>
          <w:szCs w:val="72"/>
          <w:lang w:val="en-US"/>
        </w:rPr>
      </w:pPr>
      <w:r w:rsidRPr="00FC7EC1">
        <w:rPr>
          <w:rFonts w:ascii="Arial" w:hAnsi="Arial" w:cs="Arial"/>
          <w:b/>
          <w:sz w:val="72"/>
          <w:szCs w:val="72"/>
          <w:lang w:val="en-US"/>
        </w:rPr>
        <w:t>BUSHFIRE ASSESSMENT REPORT</w:t>
      </w:r>
    </w:p>
    <w:p w:rsidR="00FC7EC1" w:rsidRPr="00FC7EC1" w:rsidRDefault="00FC7EC1" w:rsidP="00FC7EC1">
      <w:pPr>
        <w:jc w:val="center"/>
        <w:rPr>
          <w:rFonts w:ascii="Arial" w:hAnsi="Arial" w:cs="Arial"/>
          <w:b/>
          <w:sz w:val="56"/>
          <w:szCs w:val="56"/>
          <w:lang w:val="en-US"/>
        </w:rPr>
      </w:pPr>
    </w:p>
    <w:p w:rsidR="00FC7EC1" w:rsidRPr="00FC7EC1" w:rsidRDefault="00FC7EC1" w:rsidP="00FC7EC1">
      <w:pPr>
        <w:spacing w:after="0" w:line="240" w:lineRule="auto"/>
        <w:jc w:val="center"/>
        <w:rPr>
          <w:rFonts w:ascii="Arial" w:eastAsia="Times New Roman" w:hAnsi="Arial" w:cs="Arial"/>
          <w:b/>
          <w:bCs/>
          <w:sz w:val="40"/>
          <w:szCs w:val="40"/>
        </w:rPr>
      </w:pPr>
      <w:r w:rsidRPr="00FC7EC1">
        <w:rPr>
          <w:rFonts w:ascii="Arial" w:eastAsia="Times New Roman" w:hAnsi="Arial" w:cs="Arial"/>
          <w:b/>
          <w:bCs/>
          <w:sz w:val="40"/>
          <w:szCs w:val="40"/>
        </w:rPr>
        <w:t>PLANNING PROPOSAL FOR THE</w:t>
      </w:r>
    </w:p>
    <w:p w:rsidR="00FC7EC1" w:rsidRDefault="00FC7EC1" w:rsidP="00FC7EC1">
      <w:pPr>
        <w:jc w:val="center"/>
        <w:rPr>
          <w:rFonts w:ascii="Arial" w:eastAsia="Times New Roman" w:hAnsi="Arial" w:cs="Arial"/>
          <w:b/>
          <w:sz w:val="40"/>
          <w:szCs w:val="40"/>
        </w:rPr>
      </w:pPr>
      <w:r w:rsidRPr="00FC7EC1">
        <w:rPr>
          <w:rFonts w:ascii="Arial" w:eastAsia="Times New Roman" w:hAnsi="Arial" w:cs="Arial"/>
          <w:b/>
          <w:sz w:val="40"/>
          <w:szCs w:val="40"/>
        </w:rPr>
        <w:t>RECLASSIFICATION AND REZONING OF LOT 45 DP 228703, 99-101 OCEAN VIEW DRIVE, VALLA BEACH</w:t>
      </w:r>
    </w:p>
    <w:p w:rsidR="00FC7EC1" w:rsidRDefault="00FC7EC1">
      <w:pPr>
        <w:rPr>
          <w:rFonts w:ascii="Arial" w:eastAsia="Times New Roman" w:hAnsi="Arial" w:cs="Arial"/>
          <w:b/>
          <w:sz w:val="40"/>
          <w:szCs w:val="40"/>
        </w:rPr>
      </w:pPr>
      <w:r>
        <w:rPr>
          <w:rFonts w:ascii="Arial" w:eastAsia="Times New Roman" w:hAnsi="Arial" w:cs="Arial"/>
          <w:b/>
          <w:sz w:val="40"/>
          <w:szCs w:val="40"/>
        </w:rPr>
        <w:br w:type="page"/>
      </w:r>
    </w:p>
    <w:p w:rsidR="0001747B" w:rsidRPr="0001747B" w:rsidRDefault="0001747B" w:rsidP="0001747B">
      <w:pPr>
        <w:rPr>
          <w:rFonts w:ascii="Arial" w:hAnsi="Arial" w:cs="Arial"/>
          <w:b/>
          <w:sz w:val="20"/>
          <w:szCs w:val="20"/>
          <w:lang w:val="en-US"/>
        </w:rPr>
      </w:pPr>
      <w:r w:rsidRPr="0001747B">
        <w:rPr>
          <w:rFonts w:ascii="Arial" w:hAnsi="Arial" w:cs="Arial"/>
          <w:b/>
          <w:sz w:val="20"/>
          <w:szCs w:val="20"/>
          <w:lang w:val="en-US"/>
        </w:rPr>
        <w:lastRenderedPageBreak/>
        <w:t>Introduction</w:t>
      </w:r>
    </w:p>
    <w:p w:rsidR="0001747B" w:rsidRDefault="0001747B" w:rsidP="0001747B">
      <w:pPr>
        <w:rPr>
          <w:rFonts w:ascii="Arial" w:eastAsia="Times New Roman" w:hAnsi="Arial" w:cs="Arial"/>
          <w:sz w:val="20"/>
          <w:szCs w:val="20"/>
        </w:rPr>
      </w:pPr>
      <w:r>
        <w:rPr>
          <w:rFonts w:ascii="Arial" w:hAnsi="Arial" w:cs="Arial"/>
          <w:sz w:val="20"/>
          <w:szCs w:val="20"/>
          <w:lang w:val="en-US"/>
        </w:rPr>
        <w:t xml:space="preserve">Nambucca </w:t>
      </w:r>
      <w:r w:rsidRPr="0001747B">
        <w:rPr>
          <w:rFonts w:ascii="Arial" w:hAnsi="Arial" w:cs="Arial"/>
          <w:sz w:val="20"/>
          <w:szCs w:val="20"/>
          <w:lang w:val="en-US"/>
        </w:rPr>
        <w:t xml:space="preserve">Valley Council has prepared a planning proposal for the </w:t>
      </w:r>
      <w:r w:rsidRPr="0001747B">
        <w:rPr>
          <w:rFonts w:ascii="Arial" w:eastAsia="Times New Roman" w:hAnsi="Arial" w:cs="Arial"/>
          <w:sz w:val="20"/>
          <w:szCs w:val="20"/>
        </w:rPr>
        <w:t xml:space="preserve">reclassification and rezoning of </w:t>
      </w:r>
      <w:r>
        <w:rPr>
          <w:rFonts w:ascii="Arial" w:eastAsia="Times New Roman" w:hAnsi="Arial" w:cs="Arial"/>
          <w:sz w:val="20"/>
          <w:szCs w:val="20"/>
        </w:rPr>
        <w:t>a part of Lot</w:t>
      </w:r>
      <w:r w:rsidRPr="0001747B">
        <w:rPr>
          <w:rFonts w:ascii="Arial" w:eastAsia="Times New Roman" w:hAnsi="Arial" w:cs="Arial"/>
          <w:sz w:val="20"/>
          <w:szCs w:val="20"/>
        </w:rPr>
        <w:t xml:space="preserve"> 45 DP 228703, 99-101 Ocean View Drive, Valla Beach</w:t>
      </w:r>
      <w:r>
        <w:rPr>
          <w:rFonts w:ascii="Arial" w:eastAsia="Times New Roman" w:hAnsi="Arial" w:cs="Arial"/>
          <w:sz w:val="20"/>
          <w:szCs w:val="20"/>
        </w:rPr>
        <w:t xml:space="preserve"> (the land). The land is currently zoned RE1 Public Recreation and it is intended to rezone the land R1 General Residential under the Nambucca Local Environmental Plan 2010. </w:t>
      </w:r>
      <w:r w:rsidR="009A22BA">
        <w:rPr>
          <w:rFonts w:ascii="Arial" w:eastAsia="Times New Roman" w:hAnsi="Arial" w:cs="Arial"/>
          <w:sz w:val="20"/>
          <w:szCs w:val="20"/>
        </w:rPr>
        <w:t>B</w:t>
      </w:r>
      <w:r>
        <w:rPr>
          <w:rFonts w:ascii="Arial" w:eastAsia="Times New Roman" w:hAnsi="Arial" w:cs="Arial"/>
          <w:sz w:val="20"/>
          <w:szCs w:val="20"/>
        </w:rPr>
        <w:t xml:space="preserve">elow is a map illustrating the </w:t>
      </w:r>
      <w:r w:rsidR="005A63FC">
        <w:rPr>
          <w:rFonts w:ascii="Arial" w:eastAsia="Times New Roman" w:hAnsi="Arial" w:cs="Arial"/>
          <w:sz w:val="20"/>
          <w:szCs w:val="20"/>
        </w:rPr>
        <w:t>location of the land (coloured non-transparent pink)</w:t>
      </w:r>
      <w:proofErr w:type="gramStart"/>
      <w:r w:rsidR="009A22BA">
        <w:rPr>
          <w:rFonts w:ascii="Arial" w:eastAsia="Times New Roman" w:hAnsi="Arial" w:cs="Arial"/>
          <w:sz w:val="20"/>
          <w:szCs w:val="20"/>
        </w:rPr>
        <w:t>.</w:t>
      </w:r>
      <w:proofErr w:type="gramEnd"/>
    </w:p>
    <w:p w:rsidR="009A22BA" w:rsidRPr="009A22BA" w:rsidRDefault="009A22BA" w:rsidP="0001747B">
      <w:pPr>
        <w:rPr>
          <w:rFonts w:ascii="Arial" w:eastAsia="Times New Roman" w:hAnsi="Arial" w:cs="Arial"/>
          <w:sz w:val="20"/>
          <w:szCs w:val="20"/>
        </w:rPr>
      </w:pPr>
      <w:r w:rsidRPr="009A22BA">
        <w:rPr>
          <w:rFonts w:cs="Arial"/>
          <w:b/>
          <w:noProof/>
          <w:sz w:val="20"/>
          <w:lang w:eastAsia="en-AU"/>
        </w:rPr>
        <w:drawing>
          <wp:inline distT="0" distB="0" distL="0" distR="0">
            <wp:extent cx="4566211" cy="6463034"/>
            <wp:effectExtent l="0" t="0" r="6350" b="0"/>
            <wp:docPr id="3" name="Picture 3" descr="ocean view drive reclassification - Proposed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ean view drive reclassification - Proposed Zon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0873" cy="6469632"/>
                    </a:xfrm>
                    <a:prstGeom prst="rect">
                      <a:avLst/>
                    </a:prstGeom>
                    <a:noFill/>
                    <a:ln>
                      <a:noFill/>
                    </a:ln>
                  </pic:spPr>
                </pic:pic>
              </a:graphicData>
            </a:graphic>
          </wp:inline>
        </w:drawing>
      </w:r>
    </w:p>
    <w:p w:rsidR="00665472" w:rsidRDefault="009A22BA" w:rsidP="0001747B">
      <w:pPr>
        <w:rPr>
          <w:rFonts w:ascii="Arial" w:hAnsi="Arial" w:cs="Arial"/>
          <w:sz w:val="20"/>
          <w:szCs w:val="20"/>
          <w:lang w:val="en-US"/>
        </w:rPr>
      </w:pPr>
      <w:r>
        <w:rPr>
          <w:rFonts w:ascii="Arial" w:hAnsi="Arial" w:cs="Arial"/>
          <w:sz w:val="20"/>
          <w:szCs w:val="20"/>
          <w:lang w:val="en-US"/>
        </w:rPr>
        <w:t>The land will have an area of approximately 1300m². With a proposed minimum lot size for the land being 450m²; the proposal will result in the land being capable of being subdivided into</w:t>
      </w:r>
      <w:r w:rsidR="00665472">
        <w:rPr>
          <w:rFonts w:ascii="Arial" w:hAnsi="Arial" w:cs="Arial"/>
          <w:sz w:val="20"/>
          <w:szCs w:val="20"/>
          <w:lang w:val="en-US"/>
        </w:rPr>
        <w:t xml:space="preserve"> 2 lots.</w:t>
      </w:r>
    </w:p>
    <w:p w:rsidR="0001747B" w:rsidRPr="0001747B" w:rsidRDefault="00665472" w:rsidP="00476B1B">
      <w:pPr>
        <w:rPr>
          <w:rFonts w:ascii="Arial" w:hAnsi="Arial" w:cs="Arial"/>
          <w:sz w:val="20"/>
          <w:szCs w:val="20"/>
          <w:lang w:val="en-US"/>
        </w:rPr>
      </w:pPr>
      <w:r>
        <w:rPr>
          <w:rFonts w:ascii="Arial" w:hAnsi="Arial" w:cs="Arial"/>
          <w:sz w:val="20"/>
          <w:szCs w:val="20"/>
          <w:lang w:val="en-US"/>
        </w:rPr>
        <w:t>The intent of this</w:t>
      </w:r>
      <w:r w:rsidR="0001747B" w:rsidRPr="0001747B">
        <w:rPr>
          <w:rFonts w:ascii="Arial" w:hAnsi="Arial" w:cs="Arial"/>
          <w:sz w:val="20"/>
          <w:szCs w:val="20"/>
          <w:lang w:val="en-US"/>
        </w:rPr>
        <w:t xml:space="preserve"> Bush Fire Assessment Report </w:t>
      </w:r>
      <w:r w:rsidRPr="0001747B">
        <w:rPr>
          <w:rFonts w:ascii="Arial" w:hAnsi="Arial" w:cs="Arial"/>
          <w:sz w:val="20"/>
          <w:szCs w:val="20"/>
          <w:lang w:val="en-US"/>
        </w:rPr>
        <w:t>i</w:t>
      </w:r>
      <w:r>
        <w:rPr>
          <w:rFonts w:ascii="Arial" w:hAnsi="Arial" w:cs="Arial"/>
          <w:sz w:val="20"/>
          <w:szCs w:val="20"/>
          <w:lang w:val="en-US"/>
        </w:rPr>
        <w:t>s</w:t>
      </w:r>
      <w:r w:rsidR="0001747B" w:rsidRPr="0001747B">
        <w:rPr>
          <w:rFonts w:ascii="Arial" w:hAnsi="Arial" w:cs="Arial"/>
          <w:sz w:val="20"/>
          <w:szCs w:val="20"/>
          <w:lang w:val="en-US"/>
        </w:rPr>
        <w:t xml:space="preserve"> to demonstrate that the</w:t>
      </w:r>
      <w:r>
        <w:rPr>
          <w:rFonts w:ascii="Arial" w:hAnsi="Arial" w:cs="Arial"/>
          <w:sz w:val="20"/>
          <w:szCs w:val="20"/>
          <w:lang w:val="en-US"/>
        </w:rPr>
        <w:t xml:space="preserve"> land </w:t>
      </w:r>
      <w:r w:rsidR="0001747B" w:rsidRPr="0001747B">
        <w:rPr>
          <w:rFonts w:ascii="Arial" w:hAnsi="Arial" w:cs="Arial"/>
          <w:sz w:val="20"/>
          <w:szCs w:val="20"/>
          <w:lang w:val="en-US"/>
        </w:rPr>
        <w:t>can support on-site Asset Protection Zones an</w:t>
      </w:r>
      <w:r>
        <w:rPr>
          <w:rFonts w:ascii="Arial" w:hAnsi="Arial" w:cs="Arial"/>
          <w:sz w:val="20"/>
          <w:szCs w:val="20"/>
          <w:lang w:val="en-US"/>
        </w:rPr>
        <w:t xml:space="preserve">d suitable building envelope(s) for future residential development. The proposal is assessed against the relevant provisions of </w:t>
      </w:r>
      <w:r w:rsidR="0001747B" w:rsidRPr="0001747B">
        <w:rPr>
          <w:rFonts w:ascii="Arial" w:hAnsi="Arial" w:cs="Arial"/>
          <w:sz w:val="20"/>
          <w:szCs w:val="20"/>
          <w:lang w:val="en-US"/>
        </w:rPr>
        <w:t>Plannin</w:t>
      </w:r>
      <w:r>
        <w:rPr>
          <w:rFonts w:ascii="Arial" w:hAnsi="Arial" w:cs="Arial"/>
          <w:sz w:val="20"/>
          <w:szCs w:val="20"/>
          <w:lang w:val="en-US"/>
        </w:rPr>
        <w:t>g for Bush Fire Protection 2019</w:t>
      </w:r>
      <w:r w:rsidR="0001747B" w:rsidRPr="0001747B">
        <w:rPr>
          <w:rFonts w:ascii="Arial" w:hAnsi="Arial" w:cs="Arial"/>
          <w:sz w:val="20"/>
          <w:szCs w:val="20"/>
          <w:lang w:val="en-US"/>
        </w:rPr>
        <w:t xml:space="preserve"> </w:t>
      </w:r>
      <w:r w:rsidR="00476B1B">
        <w:rPr>
          <w:rFonts w:ascii="Arial" w:hAnsi="Arial" w:cs="Arial"/>
          <w:sz w:val="20"/>
          <w:szCs w:val="20"/>
          <w:lang w:val="en-US"/>
        </w:rPr>
        <w:t>as follows:</w:t>
      </w:r>
    </w:p>
    <w:p w:rsidR="00476B1B" w:rsidRPr="00476B1B" w:rsidRDefault="00476B1B" w:rsidP="0001747B">
      <w:pPr>
        <w:rPr>
          <w:rFonts w:ascii="Arial" w:hAnsi="Arial" w:cs="Arial"/>
          <w:b/>
          <w:sz w:val="20"/>
          <w:szCs w:val="20"/>
          <w:lang w:val="en-US"/>
        </w:rPr>
      </w:pPr>
      <w:r w:rsidRPr="00476B1B">
        <w:rPr>
          <w:rFonts w:ascii="Arial" w:hAnsi="Arial" w:cs="Arial"/>
          <w:b/>
          <w:sz w:val="20"/>
          <w:szCs w:val="20"/>
          <w:lang w:val="en-US"/>
        </w:rPr>
        <w:lastRenderedPageBreak/>
        <w:t>Bushfire Prone Land</w:t>
      </w:r>
    </w:p>
    <w:p w:rsidR="0001747B" w:rsidRDefault="00476B1B" w:rsidP="0001747B">
      <w:pPr>
        <w:rPr>
          <w:rFonts w:ascii="Arial" w:hAnsi="Arial" w:cs="Arial"/>
          <w:sz w:val="20"/>
          <w:szCs w:val="20"/>
          <w:lang w:val="en-US"/>
        </w:rPr>
      </w:pPr>
      <w:r>
        <w:rPr>
          <w:rFonts w:ascii="Arial" w:hAnsi="Arial" w:cs="Arial"/>
          <w:sz w:val="20"/>
          <w:szCs w:val="20"/>
          <w:lang w:val="en-US"/>
        </w:rPr>
        <w:t xml:space="preserve">As shown in the below map, part of the land is mapped as bushfire prone land. </w:t>
      </w:r>
    </w:p>
    <w:p w:rsidR="00916449" w:rsidRDefault="00916449" w:rsidP="0001747B">
      <w:pPr>
        <w:rPr>
          <w:rFonts w:ascii="Arial" w:hAnsi="Arial" w:cs="Arial"/>
          <w:sz w:val="20"/>
          <w:szCs w:val="20"/>
          <w:lang w:val="en-US"/>
        </w:rPr>
      </w:pPr>
      <w:r w:rsidRPr="00916449">
        <w:rPr>
          <w:rFonts w:ascii="Arial" w:hAnsi="Arial" w:cs="Arial"/>
          <w:noProof/>
          <w:sz w:val="20"/>
          <w:szCs w:val="20"/>
          <w:lang w:eastAsia="en-AU"/>
        </w:rPr>
        <w:drawing>
          <wp:inline distT="0" distB="0" distL="0" distR="0">
            <wp:extent cx="5731510" cy="3875212"/>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75212"/>
                    </a:xfrm>
                    <a:prstGeom prst="rect">
                      <a:avLst/>
                    </a:prstGeom>
                    <a:noFill/>
                    <a:ln>
                      <a:noFill/>
                    </a:ln>
                  </pic:spPr>
                </pic:pic>
              </a:graphicData>
            </a:graphic>
          </wp:inline>
        </w:drawing>
      </w:r>
    </w:p>
    <w:p w:rsidR="00916449" w:rsidRPr="00916449" w:rsidRDefault="00916449" w:rsidP="0001747B">
      <w:pPr>
        <w:rPr>
          <w:rFonts w:ascii="Arial" w:hAnsi="Arial" w:cs="Arial"/>
          <w:b/>
          <w:sz w:val="20"/>
          <w:szCs w:val="20"/>
          <w:lang w:val="en-US"/>
        </w:rPr>
      </w:pPr>
      <w:r w:rsidRPr="00916449">
        <w:rPr>
          <w:rFonts w:ascii="Arial" w:hAnsi="Arial" w:cs="Arial"/>
          <w:b/>
          <w:sz w:val="20"/>
          <w:szCs w:val="20"/>
          <w:lang w:val="en-US"/>
        </w:rPr>
        <w:t xml:space="preserve">Vegetation Formation </w:t>
      </w:r>
    </w:p>
    <w:p w:rsidR="0001747B" w:rsidRDefault="004A1492" w:rsidP="0001747B">
      <w:pPr>
        <w:rPr>
          <w:rFonts w:ascii="Arial" w:hAnsi="Arial" w:cs="Arial"/>
          <w:sz w:val="20"/>
          <w:szCs w:val="20"/>
          <w:lang w:val="en-US"/>
        </w:rPr>
      </w:pPr>
      <w:r>
        <w:rPr>
          <w:rFonts w:ascii="Arial" w:hAnsi="Arial" w:cs="Arial"/>
          <w:sz w:val="20"/>
          <w:szCs w:val="20"/>
          <w:lang w:val="en-US"/>
        </w:rPr>
        <w:t xml:space="preserve">The land is currently managed land consisting of mown grass and scattered trees. The vegetation formation </w:t>
      </w:r>
      <w:r w:rsidR="0001747B" w:rsidRPr="0001747B">
        <w:rPr>
          <w:rFonts w:ascii="Arial" w:hAnsi="Arial" w:cs="Arial"/>
          <w:sz w:val="20"/>
          <w:szCs w:val="20"/>
          <w:lang w:val="en-US"/>
        </w:rPr>
        <w:t xml:space="preserve">within 140 </w:t>
      </w:r>
      <w:r w:rsidRPr="0001747B">
        <w:rPr>
          <w:rFonts w:ascii="Arial" w:hAnsi="Arial" w:cs="Arial"/>
          <w:sz w:val="20"/>
          <w:szCs w:val="20"/>
          <w:lang w:val="en-US"/>
        </w:rPr>
        <w:t>meters</w:t>
      </w:r>
      <w:r w:rsidR="0001747B" w:rsidRPr="0001747B">
        <w:rPr>
          <w:rFonts w:ascii="Arial" w:hAnsi="Arial" w:cs="Arial"/>
          <w:sz w:val="20"/>
          <w:szCs w:val="20"/>
          <w:lang w:val="en-US"/>
        </w:rPr>
        <w:t xml:space="preserve"> of the </w:t>
      </w:r>
      <w:r w:rsidR="00916449">
        <w:rPr>
          <w:rFonts w:ascii="Arial" w:hAnsi="Arial" w:cs="Arial"/>
          <w:sz w:val="20"/>
          <w:szCs w:val="20"/>
          <w:lang w:val="en-US"/>
        </w:rPr>
        <w:t>land</w:t>
      </w:r>
      <w:r>
        <w:rPr>
          <w:rFonts w:ascii="Arial" w:hAnsi="Arial" w:cs="Arial"/>
          <w:sz w:val="20"/>
          <w:szCs w:val="20"/>
          <w:lang w:val="en-US"/>
        </w:rPr>
        <w:t xml:space="preserve"> is as follows:</w:t>
      </w:r>
    </w:p>
    <w:p w:rsidR="004A1492" w:rsidRDefault="004A1492" w:rsidP="0001747B">
      <w:pPr>
        <w:rPr>
          <w:rFonts w:ascii="Arial" w:hAnsi="Arial" w:cs="Arial"/>
          <w:sz w:val="20"/>
          <w:szCs w:val="20"/>
          <w:lang w:val="en-US"/>
        </w:rPr>
      </w:pPr>
      <w:r w:rsidRPr="004A1492">
        <w:rPr>
          <w:rFonts w:ascii="Arial" w:hAnsi="Arial" w:cs="Arial"/>
          <w:sz w:val="20"/>
          <w:szCs w:val="20"/>
          <w:u w:val="single"/>
          <w:lang w:val="en-US"/>
        </w:rPr>
        <w:t>North</w:t>
      </w:r>
      <w:r>
        <w:rPr>
          <w:rFonts w:ascii="Arial" w:hAnsi="Arial" w:cs="Arial"/>
          <w:sz w:val="20"/>
          <w:szCs w:val="20"/>
          <w:u w:val="single"/>
          <w:lang w:val="en-US"/>
        </w:rPr>
        <w:t xml:space="preserve"> &amp; South</w:t>
      </w:r>
      <w:r>
        <w:rPr>
          <w:rFonts w:ascii="Arial" w:hAnsi="Arial" w:cs="Arial"/>
          <w:sz w:val="20"/>
          <w:szCs w:val="20"/>
          <w:lang w:val="en-US"/>
        </w:rPr>
        <w:t xml:space="preserve">: Managed land due to the location of existing dwellings on residential lots </w:t>
      </w:r>
      <w:r w:rsidR="000800D9">
        <w:rPr>
          <w:rFonts w:ascii="Arial" w:hAnsi="Arial" w:cs="Arial"/>
          <w:sz w:val="20"/>
          <w:szCs w:val="20"/>
          <w:lang w:val="en-US"/>
        </w:rPr>
        <w:t>managed as</w:t>
      </w:r>
      <w:r>
        <w:rPr>
          <w:rFonts w:ascii="Arial" w:hAnsi="Arial" w:cs="Arial"/>
          <w:sz w:val="20"/>
          <w:szCs w:val="20"/>
          <w:lang w:val="en-US"/>
        </w:rPr>
        <w:t xml:space="preserve"> Inner Protection Areas (IPA). </w:t>
      </w:r>
    </w:p>
    <w:p w:rsidR="004A1492" w:rsidRDefault="004A1492" w:rsidP="0001747B">
      <w:pPr>
        <w:rPr>
          <w:rFonts w:ascii="Arial" w:hAnsi="Arial" w:cs="Arial"/>
          <w:sz w:val="20"/>
          <w:szCs w:val="20"/>
          <w:lang w:val="en-US"/>
        </w:rPr>
      </w:pPr>
      <w:r w:rsidRPr="004A1492">
        <w:rPr>
          <w:rFonts w:ascii="Arial" w:hAnsi="Arial" w:cs="Arial"/>
          <w:sz w:val="20"/>
          <w:szCs w:val="20"/>
          <w:u w:val="single"/>
          <w:lang w:val="en-US"/>
        </w:rPr>
        <w:t>East</w:t>
      </w:r>
      <w:r>
        <w:rPr>
          <w:rFonts w:ascii="Arial" w:hAnsi="Arial" w:cs="Arial"/>
          <w:sz w:val="20"/>
          <w:szCs w:val="20"/>
          <w:lang w:val="en-US"/>
        </w:rPr>
        <w:t>:</w:t>
      </w:r>
      <w:r w:rsidR="00D94AB2">
        <w:rPr>
          <w:rFonts w:ascii="Arial" w:hAnsi="Arial" w:cs="Arial"/>
          <w:sz w:val="20"/>
          <w:szCs w:val="20"/>
          <w:lang w:val="en-US"/>
        </w:rPr>
        <w:t xml:space="preserve"> Forest vegetation located 25</w:t>
      </w:r>
      <w:r w:rsidR="005D5884">
        <w:rPr>
          <w:rFonts w:ascii="Arial" w:hAnsi="Arial" w:cs="Arial"/>
          <w:sz w:val="20"/>
          <w:szCs w:val="20"/>
          <w:lang w:val="en-US"/>
        </w:rPr>
        <w:t>m from the eastern boundary of the land. The 2</w:t>
      </w:r>
      <w:r w:rsidR="00D94AB2">
        <w:rPr>
          <w:rFonts w:ascii="Arial" w:hAnsi="Arial" w:cs="Arial"/>
          <w:sz w:val="20"/>
          <w:szCs w:val="20"/>
          <w:lang w:val="en-US"/>
        </w:rPr>
        <w:t>5</w:t>
      </w:r>
      <w:r w:rsidR="005D5884">
        <w:rPr>
          <w:rFonts w:ascii="Arial" w:hAnsi="Arial" w:cs="Arial"/>
          <w:sz w:val="20"/>
          <w:szCs w:val="20"/>
          <w:lang w:val="en-US"/>
        </w:rPr>
        <w:t>m section is a public reserve which is managed.</w:t>
      </w:r>
    </w:p>
    <w:p w:rsidR="004A1492" w:rsidRDefault="004A1492" w:rsidP="0001747B">
      <w:pPr>
        <w:rPr>
          <w:rFonts w:ascii="Arial" w:hAnsi="Arial" w:cs="Arial"/>
          <w:sz w:val="20"/>
          <w:szCs w:val="20"/>
          <w:lang w:val="en-US"/>
        </w:rPr>
      </w:pPr>
      <w:r w:rsidRPr="004A1492">
        <w:rPr>
          <w:rFonts w:ascii="Arial" w:hAnsi="Arial" w:cs="Arial"/>
          <w:sz w:val="20"/>
          <w:szCs w:val="20"/>
          <w:u w:val="single"/>
          <w:lang w:val="en-US"/>
        </w:rPr>
        <w:t>West</w:t>
      </w:r>
      <w:r>
        <w:rPr>
          <w:rFonts w:ascii="Arial" w:hAnsi="Arial" w:cs="Arial"/>
          <w:sz w:val="20"/>
          <w:szCs w:val="20"/>
          <w:lang w:val="en-US"/>
        </w:rPr>
        <w:t xml:space="preserve">: Managed land with the exception of a </w:t>
      </w:r>
      <w:r w:rsidR="00443F27">
        <w:rPr>
          <w:rFonts w:ascii="Arial" w:hAnsi="Arial" w:cs="Arial"/>
          <w:sz w:val="20"/>
          <w:szCs w:val="20"/>
          <w:lang w:val="en-US"/>
        </w:rPr>
        <w:t>section of forest vegetation on an adjoining public reserve (Lot 35 DP 228703). Due to the size of this lot being 2403m², the vegetation is classified as rainforest. It is located 20m from the land.</w:t>
      </w:r>
    </w:p>
    <w:p w:rsidR="005D5884" w:rsidRDefault="005D5884" w:rsidP="0001747B">
      <w:pPr>
        <w:rPr>
          <w:rFonts w:ascii="Arial" w:hAnsi="Arial" w:cs="Arial"/>
          <w:sz w:val="20"/>
          <w:szCs w:val="20"/>
          <w:lang w:val="en-US"/>
        </w:rPr>
      </w:pPr>
      <w:r w:rsidRPr="005D5884">
        <w:rPr>
          <w:rFonts w:ascii="Arial" w:hAnsi="Arial" w:cs="Arial"/>
          <w:b/>
          <w:sz w:val="20"/>
          <w:szCs w:val="20"/>
          <w:lang w:val="en-US"/>
        </w:rPr>
        <w:t>S</w:t>
      </w:r>
      <w:r w:rsidR="0001747B" w:rsidRPr="005D5884">
        <w:rPr>
          <w:rFonts w:ascii="Arial" w:hAnsi="Arial" w:cs="Arial"/>
          <w:b/>
          <w:sz w:val="20"/>
          <w:szCs w:val="20"/>
          <w:lang w:val="en-US"/>
        </w:rPr>
        <w:t>lope</w:t>
      </w:r>
      <w:r w:rsidR="0001747B" w:rsidRPr="0001747B">
        <w:rPr>
          <w:rFonts w:ascii="Arial" w:hAnsi="Arial" w:cs="Arial"/>
          <w:sz w:val="20"/>
          <w:szCs w:val="20"/>
          <w:lang w:val="en-US"/>
        </w:rPr>
        <w:t xml:space="preserve"> </w:t>
      </w:r>
    </w:p>
    <w:p w:rsidR="005D5884" w:rsidRDefault="005D5884" w:rsidP="0001747B">
      <w:pPr>
        <w:rPr>
          <w:rFonts w:ascii="Arial" w:hAnsi="Arial" w:cs="Arial"/>
          <w:sz w:val="20"/>
          <w:szCs w:val="20"/>
          <w:lang w:val="en-US"/>
        </w:rPr>
      </w:pPr>
      <w:r>
        <w:rPr>
          <w:rFonts w:ascii="Arial" w:hAnsi="Arial" w:cs="Arial"/>
          <w:sz w:val="20"/>
          <w:szCs w:val="20"/>
          <w:lang w:val="en-US"/>
        </w:rPr>
        <w:t>The land is relatively flat. The slope of bushfire prone land within 100m of the land is as follows:</w:t>
      </w:r>
    </w:p>
    <w:p w:rsidR="005D5884" w:rsidRDefault="005D5884" w:rsidP="005D5884">
      <w:pPr>
        <w:rPr>
          <w:rFonts w:ascii="Arial" w:hAnsi="Arial" w:cs="Arial"/>
          <w:sz w:val="20"/>
          <w:szCs w:val="20"/>
          <w:lang w:val="en-US"/>
        </w:rPr>
      </w:pPr>
      <w:r w:rsidRPr="004A1492">
        <w:rPr>
          <w:rFonts w:ascii="Arial" w:hAnsi="Arial" w:cs="Arial"/>
          <w:sz w:val="20"/>
          <w:szCs w:val="20"/>
          <w:u w:val="single"/>
          <w:lang w:val="en-US"/>
        </w:rPr>
        <w:t>East</w:t>
      </w:r>
      <w:r>
        <w:rPr>
          <w:rFonts w:ascii="Arial" w:hAnsi="Arial" w:cs="Arial"/>
          <w:sz w:val="20"/>
          <w:szCs w:val="20"/>
          <w:lang w:val="en-US"/>
        </w:rPr>
        <w:t xml:space="preserve">: Forest vegetation located on </w:t>
      </w:r>
      <w:r w:rsidR="004D3775">
        <w:rPr>
          <w:rFonts w:ascii="Arial" w:hAnsi="Arial" w:cs="Arial"/>
          <w:sz w:val="20"/>
          <w:szCs w:val="20"/>
          <w:lang w:val="en-US"/>
        </w:rPr>
        <w:t>a 9.6 degree slope</w:t>
      </w:r>
      <w:r>
        <w:rPr>
          <w:rFonts w:ascii="Arial" w:hAnsi="Arial" w:cs="Arial"/>
          <w:sz w:val="20"/>
          <w:szCs w:val="20"/>
          <w:lang w:val="en-US"/>
        </w:rPr>
        <w:t>.</w:t>
      </w:r>
    </w:p>
    <w:p w:rsidR="005D5884" w:rsidRDefault="005D5884" w:rsidP="005D5884">
      <w:pPr>
        <w:rPr>
          <w:rFonts w:ascii="Arial" w:hAnsi="Arial" w:cs="Arial"/>
          <w:sz w:val="20"/>
          <w:szCs w:val="20"/>
          <w:lang w:val="en-US"/>
        </w:rPr>
      </w:pPr>
      <w:r w:rsidRPr="004A1492">
        <w:rPr>
          <w:rFonts w:ascii="Arial" w:hAnsi="Arial" w:cs="Arial"/>
          <w:sz w:val="20"/>
          <w:szCs w:val="20"/>
          <w:u w:val="single"/>
          <w:lang w:val="en-US"/>
        </w:rPr>
        <w:t>West</w:t>
      </w:r>
      <w:r>
        <w:rPr>
          <w:rFonts w:ascii="Arial" w:hAnsi="Arial" w:cs="Arial"/>
          <w:sz w:val="20"/>
          <w:szCs w:val="20"/>
          <w:lang w:val="en-US"/>
        </w:rPr>
        <w:t xml:space="preserve">: </w:t>
      </w:r>
      <w:r w:rsidR="004D3775">
        <w:rPr>
          <w:rFonts w:ascii="Arial" w:hAnsi="Arial" w:cs="Arial"/>
          <w:sz w:val="20"/>
          <w:szCs w:val="20"/>
          <w:lang w:val="en-US"/>
        </w:rPr>
        <w:t>Rainforest vegetation located on a 9.7 degree slope.</w:t>
      </w:r>
    </w:p>
    <w:p w:rsidR="00223270" w:rsidRPr="00223270" w:rsidRDefault="00223270" w:rsidP="00223270">
      <w:pPr>
        <w:rPr>
          <w:rFonts w:ascii="Arial" w:hAnsi="Arial" w:cs="Arial"/>
          <w:b/>
          <w:sz w:val="20"/>
          <w:szCs w:val="20"/>
          <w:lang w:val="en-US"/>
        </w:rPr>
      </w:pPr>
      <w:r w:rsidRPr="00223270">
        <w:rPr>
          <w:rFonts w:ascii="Arial" w:hAnsi="Arial" w:cs="Arial"/>
          <w:b/>
          <w:sz w:val="20"/>
          <w:szCs w:val="20"/>
          <w:lang w:val="en-US"/>
        </w:rPr>
        <w:t>Future buildings capability of complying with table A1.12.3 of Planning for Bush Fire Protection 2018</w:t>
      </w:r>
    </w:p>
    <w:p w:rsidR="00223270" w:rsidRDefault="00223270" w:rsidP="004D3775">
      <w:pPr>
        <w:rPr>
          <w:rFonts w:ascii="Arial" w:hAnsi="Arial" w:cs="Arial"/>
          <w:sz w:val="20"/>
          <w:szCs w:val="20"/>
          <w:lang w:val="en-US"/>
        </w:rPr>
      </w:pPr>
      <w:r w:rsidRPr="00223270">
        <w:rPr>
          <w:rFonts w:ascii="Arial" w:hAnsi="Arial" w:cs="Arial"/>
          <w:sz w:val="20"/>
          <w:szCs w:val="20"/>
          <w:lang w:val="en-US"/>
        </w:rPr>
        <w:t xml:space="preserve">Having regard to </w:t>
      </w:r>
      <w:r>
        <w:rPr>
          <w:rFonts w:ascii="Arial" w:hAnsi="Arial" w:cs="Arial"/>
          <w:sz w:val="20"/>
          <w:szCs w:val="20"/>
          <w:lang w:val="en-US"/>
        </w:rPr>
        <w:t>the above vegetation formations and slope of surrounding bushfire prone land</w:t>
      </w:r>
      <w:r w:rsidR="000800D9">
        <w:rPr>
          <w:rFonts w:ascii="Arial" w:hAnsi="Arial" w:cs="Arial"/>
          <w:sz w:val="20"/>
          <w:szCs w:val="20"/>
          <w:lang w:val="en-US"/>
        </w:rPr>
        <w:t>,</w:t>
      </w:r>
      <w:r w:rsidR="000E43E1">
        <w:rPr>
          <w:rFonts w:ascii="Arial" w:hAnsi="Arial" w:cs="Arial"/>
          <w:sz w:val="20"/>
          <w:szCs w:val="20"/>
          <w:lang w:val="en-US"/>
        </w:rPr>
        <w:t xml:space="preserve"> the land is considered to be consistent with table A1.12.3 as follows:</w:t>
      </w:r>
    </w:p>
    <w:p w:rsidR="000E43E1" w:rsidRDefault="000E43E1" w:rsidP="000E43E1">
      <w:pPr>
        <w:rPr>
          <w:rFonts w:ascii="Arial" w:hAnsi="Arial" w:cs="Arial"/>
          <w:sz w:val="20"/>
          <w:szCs w:val="20"/>
          <w:lang w:val="en-US"/>
        </w:rPr>
      </w:pPr>
      <w:r w:rsidRPr="004A1492">
        <w:rPr>
          <w:rFonts w:ascii="Arial" w:hAnsi="Arial" w:cs="Arial"/>
          <w:sz w:val="20"/>
          <w:szCs w:val="20"/>
          <w:u w:val="single"/>
          <w:lang w:val="en-US"/>
        </w:rPr>
        <w:t>North</w:t>
      </w:r>
      <w:r>
        <w:rPr>
          <w:rFonts w:ascii="Arial" w:hAnsi="Arial" w:cs="Arial"/>
          <w:sz w:val="20"/>
          <w:szCs w:val="20"/>
          <w:u w:val="single"/>
          <w:lang w:val="en-US"/>
        </w:rPr>
        <w:t xml:space="preserve"> &amp; South</w:t>
      </w:r>
      <w:r>
        <w:rPr>
          <w:rFonts w:ascii="Arial" w:hAnsi="Arial" w:cs="Arial"/>
          <w:sz w:val="20"/>
          <w:szCs w:val="20"/>
          <w:lang w:val="en-US"/>
        </w:rPr>
        <w:t>: Managed land.</w:t>
      </w:r>
    </w:p>
    <w:p w:rsidR="0080345C" w:rsidRDefault="000E43E1" w:rsidP="004D3775">
      <w:pPr>
        <w:rPr>
          <w:rFonts w:ascii="Arial" w:hAnsi="Arial" w:cs="Arial"/>
          <w:sz w:val="20"/>
          <w:szCs w:val="20"/>
          <w:lang w:val="en-US"/>
        </w:rPr>
      </w:pPr>
      <w:r w:rsidRPr="004A1492">
        <w:rPr>
          <w:rFonts w:ascii="Arial" w:hAnsi="Arial" w:cs="Arial"/>
          <w:sz w:val="20"/>
          <w:szCs w:val="20"/>
          <w:u w:val="single"/>
          <w:lang w:val="en-US"/>
        </w:rPr>
        <w:lastRenderedPageBreak/>
        <w:t>East</w:t>
      </w:r>
      <w:r>
        <w:rPr>
          <w:rFonts w:ascii="Arial" w:hAnsi="Arial" w:cs="Arial"/>
          <w:sz w:val="20"/>
          <w:szCs w:val="20"/>
          <w:lang w:val="en-US"/>
        </w:rPr>
        <w:t>: Any future dwelling will require an Asset Protection Zone (APZ) of 31m. Given there is a 25m wide managed section of public reserve between the land and the forest vegetation to the east, any future dwelling on the land will require a 6m setback from the eastern boundary. With the land having a depth of 41m</w:t>
      </w:r>
      <w:r w:rsidR="000800D9">
        <w:rPr>
          <w:rFonts w:ascii="Arial" w:hAnsi="Arial" w:cs="Arial"/>
          <w:sz w:val="20"/>
          <w:szCs w:val="20"/>
          <w:lang w:val="en-US"/>
        </w:rPr>
        <w:t>,</w:t>
      </w:r>
      <w:r w:rsidR="007E355D">
        <w:rPr>
          <w:rFonts w:ascii="Arial" w:hAnsi="Arial" w:cs="Arial"/>
          <w:sz w:val="20"/>
          <w:szCs w:val="20"/>
          <w:lang w:val="en-US"/>
        </w:rPr>
        <w:t xml:space="preserve"> it is considered that there is sufficient room on the land to accommodate a minimum 4.5m front setback, a 10 x 15m building envelope as required by the Nambucca Development Control Plan 2010 and a 6m rear setback to ensure the required APZ is achieved so </w:t>
      </w:r>
      <w:r w:rsidR="0080345C">
        <w:rPr>
          <w:rFonts w:ascii="Arial" w:hAnsi="Arial" w:cs="Arial"/>
          <w:sz w:val="20"/>
          <w:szCs w:val="20"/>
          <w:lang w:val="en-US"/>
        </w:rPr>
        <w:t xml:space="preserve">that any future dwelling on the land will not be exposed to radiant heat greater than 29kW/m². </w:t>
      </w:r>
    </w:p>
    <w:p w:rsidR="000E43E1" w:rsidRPr="00223270" w:rsidRDefault="000E43E1" w:rsidP="004D3775">
      <w:pPr>
        <w:rPr>
          <w:rFonts w:ascii="Arial" w:hAnsi="Arial" w:cs="Arial"/>
          <w:sz w:val="20"/>
          <w:szCs w:val="20"/>
          <w:lang w:val="en-US"/>
        </w:rPr>
      </w:pPr>
      <w:r w:rsidRPr="004A1492">
        <w:rPr>
          <w:rFonts w:ascii="Arial" w:hAnsi="Arial" w:cs="Arial"/>
          <w:sz w:val="20"/>
          <w:szCs w:val="20"/>
          <w:u w:val="single"/>
          <w:lang w:val="en-US"/>
        </w:rPr>
        <w:t>West</w:t>
      </w:r>
      <w:r>
        <w:rPr>
          <w:rFonts w:ascii="Arial" w:hAnsi="Arial" w:cs="Arial"/>
          <w:sz w:val="20"/>
          <w:szCs w:val="20"/>
          <w:lang w:val="en-US"/>
        </w:rPr>
        <w:t xml:space="preserve">: </w:t>
      </w:r>
      <w:r w:rsidR="007E355D">
        <w:rPr>
          <w:rFonts w:ascii="Arial" w:hAnsi="Arial" w:cs="Arial"/>
          <w:sz w:val="20"/>
          <w:szCs w:val="20"/>
          <w:lang w:val="en-US"/>
        </w:rPr>
        <w:t xml:space="preserve">Any future dwelling will require an </w:t>
      </w:r>
      <w:r w:rsidR="000800D9">
        <w:rPr>
          <w:rFonts w:ascii="Arial" w:hAnsi="Arial" w:cs="Arial"/>
          <w:sz w:val="20"/>
          <w:szCs w:val="20"/>
          <w:lang w:val="en-US"/>
        </w:rPr>
        <w:t>APZ</w:t>
      </w:r>
      <w:r w:rsidR="007E355D">
        <w:rPr>
          <w:rFonts w:ascii="Arial" w:hAnsi="Arial" w:cs="Arial"/>
          <w:sz w:val="20"/>
          <w:szCs w:val="20"/>
          <w:lang w:val="en-US"/>
        </w:rPr>
        <w:t xml:space="preserve"> of 15m. </w:t>
      </w:r>
      <w:r w:rsidR="0080345C">
        <w:rPr>
          <w:rFonts w:ascii="Arial" w:hAnsi="Arial" w:cs="Arial"/>
          <w:sz w:val="20"/>
          <w:szCs w:val="20"/>
          <w:lang w:val="en-US"/>
        </w:rPr>
        <w:t>D</w:t>
      </w:r>
      <w:r w:rsidR="007E355D">
        <w:rPr>
          <w:rFonts w:ascii="Arial" w:hAnsi="Arial" w:cs="Arial"/>
          <w:sz w:val="20"/>
          <w:szCs w:val="20"/>
          <w:lang w:val="en-US"/>
        </w:rPr>
        <w:t>ue to the location of a managed public road reserve between the land and the rainforest vegetation to the west, it is considered that there is a sufficient APZ in place to ensure a future dwelling on the land will</w:t>
      </w:r>
      <w:r w:rsidR="0080345C">
        <w:rPr>
          <w:rFonts w:ascii="Arial" w:hAnsi="Arial" w:cs="Arial"/>
          <w:sz w:val="20"/>
          <w:szCs w:val="20"/>
          <w:lang w:val="en-US"/>
        </w:rPr>
        <w:t xml:space="preserve"> not </w:t>
      </w:r>
      <w:r w:rsidR="007E355D">
        <w:rPr>
          <w:rFonts w:ascii="Arial" w:hAnsi="Arial" w:cs="Arial"/>
          <w:sz w:val="20"/>
          <w:szCs w:val="20"/>
          <w:lang w:val="en-US"/>
        </w:rPr>
        <w:t xml:space="preserve">be exposed to radiant heat greater than 29kW/m². </w:t>
      </w:r>
    </w:p>
    <w:p w:rsidR="0001747B" w:rsidRPr="004D3775" w:rsidRDefault="004D3775" w:rsidP="004D3775">
      <w:pPr>
        <w:rPr>
          <w:rFonts w:ascii="Arial" w:hAnsi="Arial" w:cs="Arial"/>
          <w:b/>
          <w:sz w:val="20"/>
          <w:szCs w:val="20"/>
          <w:lang w:val="en-US"/>
        </w:rPr>
      </w:pPr>
      <w:r w:rsidRPr="004D3775">
        <w:rPr>
          <w:rFonts w:ascii="Arial" w:hAnsi="Arial" w:cs="Arial"/>
          <w:b/>
          <w:sz w:val="20"/>
          <w:szCs w:val="20"/>
          <w:lang w:val="en-US"/>
        </w:rPr>
        <w:t>F</w:t>
      </w:r>
      <w:r w:rsidR="0001747B" w:rsidRPr="004D3775">
        <w:rPr>
          <w:rFonts w:ascii="Arial" w:hAnsi="Arial" w:cs="Arial"/>
          <w:b/>
          <w:sz w:val="20"/>
          <w:szCs w:val="20"/>
          <w:lang w:val="en-US"/>
        </w:rPr>
        <w:t xml:space="preserve">eatures on or adjoining the </w:t>
      </w:r>
      <w:r w:rsidRPr="004D3775">
        <w:rPr>
          <w:rFonts w:ascii="Arial" w:hAnsi="Arial" w:cs="Arial"/>
          <w:b/>
          <w:sz w:val="20"/>
          <w:szCs w:val="20"/>
          <w:lang w:val="en-US"/>
        </w:rPr>
        <w:t>land</w:t>
      </w:r>
      <w:r w:rsidR="0001747B" w:rsidRPr="004D3775">
        <w:rPr>
          <w:rFonts w:ascii="Arial" w:hAnsi="Arial" w:cs="Arial"/>
          <w:b/>
          <w:sz w:val="20"/>
          <w:szCs w:val="20"/>
          <w:lang w:val="en-US"/>
        </w:rPr>
        <w:t xml:space="preserve"> that may mitigate bush fire </w:t>
      </w:r>
      <w:r w:rsidRPr="004D3775">
        <w:rPr>
          <w:rFonts w:ascii="Arial" w:hAnsi="Arial" w:cs="Arial"/>
          <w:b/>
          <w:sz w:val="20"/>
          <w:szCs w:val="20"/>
          <w:lang w:val="en-US"/>
        </w:rPr>
        <w:t>on future development</w:t>
      </w:r>
    </w:p>
    <w:p w:rsidR="004D3775" w:rsidRDefault="004D3775" w:rsidP="0001747B">
      <w:pPr>
        <w:rPr>
          <w:rFonts w:ascii="Arial" w:hAnsi="Arial" w:cs="Arial"/>
          <w:sz w:val="20"/>
          <w:szCs w:val="20"/>
          <w:lang w:val="en-US"/>
        </w:rPr>
      </w:pPr>
      <w:r>
        <w:rPr>
          <w:rFonts w:ascii="Arial" w:hAnsi="Arial" w:cs="Arial"/>
          <w:sz w:val="20"/>
          <w:szCs w:val="20"/>
          <w:lang w:val="en-US"/>
        </w:rPr>
        <w:t xml:space="preserve">The presence of significant amounts of managed land to the north, south and west of the land will assist in mitigating impacts of bushfire on future development. In addition to this, </w:t>
      </w:r>
      <w:r w:rsidR="00D94AB2">
        <w:rPr>
          <w:rFonts w:ascii="Arial" w:hAnsi="Arial" w:cs="Arial"/>
          <w:sz w:val="20"/>
          <w:szCs w:val="20"/>
          <w:lang w:val="en-US"/>
        </w:rPr>
        <w:t>the planning proposal will result in the retention of an access handle to enable service vehicles to access the residue public reserve to the east. This will enable fire trucks to enter the managed section of the reserve to the east of the land to protect existing and future development if needed.</w:t>
      </w:r>
    </w:p>
    <w:p w:rsidR="0001747B" w:rsidRPr="00D94AB2" w:rsidRDefault="00D94AB2" w:rsidP="0001747B">
      <w:pPr>
        <w:rPr>
          <w:rFonts w:ascii="Arial" w:hAnsi="Arial" w:cs="Arial"/>
          <w:b/>
          <w:sz w:val="20"/>
          <w:szCs w:val="20"/>
          <w:lang w:val="en-US"/>
        </w:rPr>
      </w:pPr>
      <w:r w:rsidRPr="00D94AB2">
        <w:rPr>
          <w:rFonts w:ascii="Arial" w:hAnsi="Arial" w:cs="Arial"/>
          <w:b/>
          <w:sz w:val="20"/>
          <w:szCs w:val="20"/>
          <w:lang w:val="en-US"/>
        </w:rPr>
        <w:t>Environmental Impact of Bush Fire Protection Measures</w:t>
      </w:r>
    </w:p>
    <w:p w:rsidR="00D94AB2" w:rsidRDefault="00D94AB2" w:rsidP="0001747B">
      <w:pPr>
        <w:rPr>
          <w:rFonts w:ascii="Arial" w:hAnsi="Arial" w:cs="Arial"/>
          <w:sz w:val="20"/>
          <w:szCs w:val="20"/>
          <w:lang w:val="en-US"/>
        </w:rPr>
      </w:pPr>
      <w:r>
        <w:rPr>
          <w:rFonts w:ascii="Arial" w:hAnsi="Arial" w:cs="Arial"/>
          <w:sz w:val="20"/>
          <w:szCs w:val="20"/>
          <w:lang w:val="en-US"/>
        </w:rPr>
        <w:t>Due to the managed nature of the land and the existing APZs which area available, it is not considered that</w:t>
      </w:r>
      <w:r w:rsidR="00223270">
        <w:rPr>
          <w:rFonts w:ascii="Arial" w:hAnsi="Arial" w:cs="Arial"/>
          <w:sz w:val="20"/>
          <w:szCs w:val="20"/>
          <w:lang w:val="en-US"/>
        </w:rPr>
        <w:t xml:space="preserve"> bushfire protection measures required for future development will result in any adverse environmental impacts.</w:t>
      </w:r>
    </w:p>
    <w:p w:rsidR="0080345C" w:rsidRPr="0080345C" w:rsidRDefault="0080345C" w:rsidP="0001747B">
      <w:pPr>
        <w:rPr>
          <w:rFonts w:ascii="Arial" w:hAnsi="Arial" w:cs="Arial"/>
          <w:b/>
          <w:sz w:val="20"/>
          <w:szCs w:val="20"/>
          <w:lang w:val="en-US"/>
        </w:rPr>
      </w:pPr>
      <w:r w:rsidRPr="0080345C">
        <w:rPr>
          <w:rFonts w:ascii="Arial" w:hAnsi="Arial" w:cs="Arial"/>
          <w:b/>
          <w:sz w:val="20"/>
          <w:szCs w:val="20"/>
          <w:lang w:val="en-US"/>
        </w:rPr>
        <w:t>Conclusion</w:t>
      </w:r>
    </w:p>
    <w:p w:rsidR="0080345C" w:rsidRDefault="005A63FC" w:rsidP="0001747B">
      <w:pPr>
        <w:rPr>
          <w:rFonts w:ascii="Arial" w:hAnsi="Arial" w:cs="Arial"/>
          <w:sz w:val="20"/>
          <w:szCs w:val="20"/>
          <w:lang w:val="en-US"/>
        </w:rPr>
      </w:pPr>
      <w:r>
        <w:rPr>
          <w:rFonts w:ascii="Arial" w:hAnsi="Arial" w:cs="Arial"/>
          <w:sz w:val="20"/>
          <w:szCs w:val="20"/>
          <w:lang w:val="en-US"/>
        </w:rPr>
        <w:t>The land is currently serviced by existing APZs which will enable future dwellings to be erected that comply with Planning for Bushfire Protection 2019. In addition to this the land is already serviced by access roads, utilities and services which satisfy the provisions of Chapter 5 of Planning for Bushfire Protection 2019.</w:t>
      </w:r>
    </w:p>
    <w:sectPr w:rsidR="0080345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EC1"/>
    <w:rsid w:val="0001747B"/>
    <w:rsid w:val="000800D9"/>
    <w:rsid w:val="000E43E1"/>
    <w:rsid w:val="00223270"/>
    <w:rsid w:val="00443F27"/>
    <w:rsid w:val="00476B1B"/>
    <w:rsid w:val="004A1492"/>
    <w:rsid w:val="004D3775"/>
    <w:rsid w:val="0053427B"/>
    <w:rsid w:val="005A63FC"/>
    <w:rsid w:val="005D5884"/>
    <w:rsid w:val="00665472"/>
    <w:rsid w:val="007E355D"/>
    <w:rsid w:val="0080345C"/>
    <w:rsid w:val="00916449"/>
    <w:rsid w:val="009A22BA"/>
    <w:rsid w:val="00C61561"/>
    <w:rsid w:val="00D94AB2"/>
    <w:rsid w:val="00F473EA"/>
    <w:rsid w:val="00FC7E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FC7E8B-22ED-4BB6-ACD5-783C07B26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jpeg"/><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759</Words>
  <Characters>3785</Characters>
  <Application>Microsoft Office Word</Application>
  <DocSecurity>4</DocSecurity>
  <Lines>71</Lines>
  <Paragraphs>34</Paragraphs>
  <ScaleCrop>false</ScaleCrop>
  <HeadingPairs>
    <vt:vector size="2" baseType="variant">
      <vt:variant>
        <vt:lpstr>Title</vt:lpstr>
      </vt:variant>
      <vt:variant>
        <vt:i4>1</vt:i4>
      </vt:variant>
    </vt:vector>
  </HeadingPairs>
  <TitlesOfParts>
    <vt:vector size="1" baseType="lpstr">
      <vt:lpstr/>
    </vt:vector>
  </TitlesOfParts>
  <Company>Nambucca Shire Council</Company>
  <LinksUpToDate>false</LinksUpToDate>
  <CharactersWithSpaces>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Walsh</dc:creator>
  <cp:keywords/>
  <dc:description/>
  <cp:lastModifiedBy>Grant Nelson</cp:lastModifiedBy>
  <cp:revision>2</cp:revision>
  <dcterms:created xsi:type="dcterms:W3CDTF">2021-08-25T02:06:00Z</dcterms:created>
  <dcterms:modified xsi:type="dcterms:W3CDTF">2021-08-25T02:06:00Z</dcterms:modified>
</cp:coreProperties>
</file>